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BBB3E1">
      <w:pPr>
        <w:keepNext w:val="0"/>
        <w:keepLines w:val="0"/>
        <w:widowControl w:val="0"/>
        <w:suppressLineNumbers w:val="0"/>
        <w:tabs>
          <w:tab w:val="left" w:pos="1620"/>
        </w:tabs>
        <w:spacing w:before="0" w:beforeAutospacing="0" w:after="0" w:afterAutospacing="0" w:line="700" w:lineRule="exact"/>
        <w:ind w:left="0" w:right="0"/>
        <w:jc w:val="center"/>
        <w:rPr>
          <w:rFonts w:hint="eastAsia" w:ascii="黑体" w:hAnsi="宋体" w:eastAsia="黑体" w:cs="黑体"/>
          <w:sz w:val="44"/>
          <w:szCs w:val="44"/>
          <w:lang w:val="en-US"/>
        </w:rPr>
      </w:pPr>
      <w:r>
        <w:rPr>
          <w:rFonts w:hint="eastAsia" w:ascii="黑体" w:hAnsi="宋体" w:eastAsia="黑体" w:cs="黑体"/>
          <w:kern w:val="2"/>
          <w:sz w:val="44"/>
          <w:szCs w:val="44"/>
          <w:lang w:val="en-US" w:eastAsia="zh-CN" w:bidi="ar"/>
        </w:rPr>
        <w:t>四川省大英监狱</w:t>
      </w:r>
    </w:p>
    <w:p w14:paraId="05CE4B5B">
      <w:pPr>
        <w:keepNext w:val="0"/>
        <w:keepLines w:val="0"/>
        <w:widowControl w:val="0"/>
        <w:suppressLineNumbers w:val="0"/>
        <w:tabs>
          <w:tab w:val="left" w:pos="1410"/>
        </w:tabs>
        <w:spacing w:before="0" w:beforeAutospacing="0" w:after="0" w:afterAutospacing="0" w:line="700" w:lineRule="exact"/>
        <w:ind w:left="0" w:right="0"/>
        <w:jc w:val="center"/>
        <w:rPr>
          <w:rFonts w:hint="eastAsia" w:ascii="黑体" w:hAnsi="宋体" w:eastAsia="黑体" w:cs="黑体"/>
          <w:sz w:val="44"/>
          <w:szCs w:val="44"/>
          <w:lang w:val="en-US"/>
        </w:rPr>
      </w:pPr>
      <w:r>
        <w:rPr>
          <w:rFonts w:hint="eastAsia" w:ascii="黑体" w:hAnsi="宋体" w:eastAsia="黑体" w:cs="黑体"/>
          <w:kern w:val="2"/>
          <w:sz w:val="44"/>
          <w:szCs w:val="44"/>
          <w:lang w:val="en-US" w:eastAsia="zh-CN" w:bidi="ar"/>
        </w:rPr>
        <w:t>报请减刑建议书</w:t>
      </w:r>
    </w:p>
    <w:p w14:paraId="64581164">
      <w:pPr>
        <w:keepNext w:val="0"/>
        <w:keepLines w:val="0"/>
        <w:widowControl w:val="0"/>
        <w:suppressLineNumbers w:val="0"/>
        <w:tabs>
          <w:tab w:val="left" w:pos="1410"/>
        </w:tabs>
        <w:spacing w:before="0" w:beforeAutospacing="0" w:after="0" w:afterAutospacing="0" w:line="520" w:lineRule="exact"/>
        <w:ind w:left="0" w:right="0"/>
        <w:jc w:val="center"/>
        <w:rPr>
          <w:rFonts w:hint="eastAsia" w:ascii="仿宋" w:hAnsi="仿宋" w:eastAsia="仿宋" w:cs="仿宋"/>
          <w:sz w:val="32"/>
          <w:szCs w:val="32"/>
          <w:lang w:val="en-US"/>
        </w:rPr>
      </w:pPr>
    </w:p>
    <w:p w14:paraId="7D28501E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/>
        <w:jc w:val="right"/>
        <w:textAlignment w:val="auto"/>
        <w:rPr>
          <w:rFonts w:hint="eastAsia" w:ascii="仿宋" w:hAnsi="仿宋" w:eastAsia="仿宋" w:cs="Times New Roman"/>
          <w:sz w:val="32"/>
          <w:szCs w:val="32"/>
          <w:lang w:val="en-US"/>
        </w:rPr>
      </w:pPr>
      <w:bookmarkStart w:id="0" w:name="_GoBack"/>
      <w:bookmarkEnd w:id="0"/>
      <w:r>
        <w:rPr>
          <w:rFonts w:hint="eastAsia" w:ascii="仿宋" w:hAnsi="仿宋" w:eastAsia="仿宋" w:cs="仿宋_GB2312"/>
          <w:kern w:val="2"/>
          <w:sz w:val="32"/>
          <w:szCs w:val="32"/>
          <w:lang w:val="en-US" w:eastAsia="zh-CN" w:bidi="ar"/>
        </w:rPr>
        <w:t>（2025）大狱建字第</w:t>
      </w:r>
      <w:r>
        <w:rPr>
          <w:rFonts w:hint="eastAsia" w:ascii="仿宋" w:hAnsi="仿宋" w:eastAsia="仿宋" w:cs="仿宋_GB2312"/>
          <w:kern w:val="2"/>
          <w:sz w:val="32"/>
          <w:szCs w:val="32"/>
          <w:highlight w:val="none"/>
          <w:lang w:val="en-US" w:eastAsia="zh-CN" w:bidi="ar"/>
        </w:rPr>
        <w:t>288</w:t>
      </w:r>
      <w:r>
        <w:rPr>
          <w:rFonts w:hint="eastAsia" w:ascii="仿宋" w:hAnsi="仿宋" w:eastAsia="仿宋" w:cs="仿宋_GB2312"/>
          <w:kern w:val="2"/>
          <w:sz w:val="32"/>
          <w:szCs w:val="32"/>
          <w:lang w:val="en-US" w:eastAsia="zh-CN" w:bidi="ar"/>
        </w:rPr>
        <w:t>号</w:t>
      </w:r>
    </w:p>
    <w:p w14:paraId="5CE1C4E6">
      <w:pPr>
        <w:keepNext w:val="0"/>
        <w:keepLines w:val="0"/>
        <w:pageBreakBefore w:val="0"/>
        <w:widowControl w:val="0"/>
        <w:suppressLineNumbers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  <w:t>罪犯于文全，男，1963年4月6日出生，汉族，大学文化，原系南充市顺庆区农业局局长、新建镇党委书记、粮食局局长、人大常委会城市工作委员会委员、南充市粮油购销购储公司经理。原户籍所在地：四川省南充市顺庆区北湖路256号1栋1单元6楼2号。现在四川省大英监狱七监区服刑。</w:t>
      </w:r>
    </w:p>
    <w:p w14:paraId="235F09B8">
      <w:pPr>
        <w:keepNext w:val="0"/>
        <w:keepLines w:val="0"/>
        <w:pageBreakBefore w:val="0"/>
        <w:widowControl w:val="0"/>
        <w:suppressLineNumbers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  <w:t>综上所述，罪犯于文全在服刑期间，认罪悔罪，遵规守纪，积极改造，确有悔改表现。该犯系《中华人民共和国刑法修订案（九）》实施后以受贿、挪用公款、国有公司人员滥用职权判处刑罚的原具有国家工作人员身份的罪犯，应从严掌握。</w:t>
      </w:r>
    </w:p>
    <w:p w14:paraId="1DD14D6F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34" w:right="11" w:firstLine="640" w:firstLineChars="200"/>
        <w:jc w:val="both"/>
        <w:textAlignment w:val="auto"/>
        <w:rPr>
          <w:rFonts w:hint="eastAsia" w:ascii="仿宋" w:hAnsi="仿宋" w:eastAsia="仿宋" w:cs="仿宋"/>
          <w:color w:val="FF0000"/>
          <w:sz w:val="32"/>
          <w:szCs w:val="32"/>
          <w:lang w:val="en-US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  <w:t>为此，根据《中华人民共和国监狱法》第二十九条、《中华人民共和国刑法》第七十八条、《中华人民共和国刑事诉讼法》第二百七十三条第二款的规定，建议对罪犯于文全减去有期徒刑</w:t>
      </w:r>
      <w:r>
        <w:rPr>
          <w:rFonts w:hint="eastAsia" w:ascii="仿宋" w:hAnsi="仿宋" w:eastAsia="仿宋" w:cs="仿宋"/>
          <w:kern w:val="2"/>
          <w:sz w:val="32"/>
          <w:szCs w:val="32"/>
          <w:highlight w:val="none"/>
          <w:lang w:val="en-US" w:eastAsia="zh-CN" w:bidi="ar"/>
        </w:rPr>
        <w:t>五个月</w:t>
      </w: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  <w:t>。特报请裁定。</w:t>
      </w:r>
    </w:p>
    <w:p w14:paraId="75B919E7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34" w:right="11"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  <w:t>此致</w:t>
      </w:r>
    </w:p>
    <w:p w14:paraId="064C19B5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-6" w:right="0" w:hanging="11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  <w:t>四川省遂宁市中级人民法院</w:t>
      </w:r>
    </w:p>
    <w:p w14:paraId="7DE60425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/>
        </w:rPr>
      </w:pPr>
    </w:p>
    <w:p w14:paraId="5FD45EA1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/>
        </w:rPr>
      </w:pPr>
    </w:p>
    <w:p w14:paraId="79C93971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5600" w:firstLineChars="1750"/>
        <w:jc w:val="both"/>
        <w:textAlignment w:val="auto"/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kern w:val="2"/>
          <w:sz w:val="32"/>
          <w:szCs w:val="32"/>
          <w:highlight w:val="none"/>
          <w:lang w:val="en-US" w:eastAsia="zh-CN" w:bidi="ar"/>
        </w:rPr>
        <w:t>四川省大英监狱</w:t>
      </w:r>
    </w:p>
    <w:p w14:paraId="16139B6E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5120" w:firstLineChars="1600"/>
        <w:jc w:val="both"/>
        <w:textAlignment w:val="auto"/>
        <w:rPr>
          <w:rFonts w:hint="eastAsia" w:ascii="仿宋" w:hAnsi="仿宋" w:eastAsia="仿宋" w:cs="仿宋_GB2312"/>
          <w:sz w:val="32"/>
          <w:szCs w:val="32"/>
          <w:highlight w:val="none"/>
          <w:lang w:val="en-US"/>
        </w:rPr>
      </w:pPr>
      <w:r>
        <w:rPr>
          <w:rFonts w:hint="eastAsia" w:ascii="仿宋" w:hAnsi="仿宋" w:eastAsia="仿宋" w:cs="仿宋"/>
          <w:kern w:val="2"/>
          <w:sz w:val="32"/>
          <w:szCs w:val="32"/>
          <w:highlight w:val="none"/>
          <w:lang w:val="en-US" w:eastAsia="zh-CN" w:bidi="ar"/>
        </w:rPr>
        <w:t xml:space="preserve"> </w:t>
      </w:r>
      <w:r>
        <w:rPr>
          <w:rFonts w:hint="eastAsia" w:ascii="仿宋" w:hAnsi="仿宋" w:eastAsia="仿宋" w:cs="仿宋_GB2312"/>
          <w:kern w:val="2"/>
          <w:sz w:val="32"/>
          <w:szCs w:val="32"/>
          <w:highlight w:val="none"/>
          <w:lang w:val="en-US" w:eastAsia="zh-CN" w:bidi="ar"/>
        </w:rPr>
        <w:t xml:space="preserve"> 2025年10月23日</w:t>
      </w:r>
    </w:p>
    <w:p w14:paraId="3C8E3B5E">
      <w:pPr>
        <w:keepNext w:val="0"/>
        <w:keepLines w:val="0"/>
        <w:widowControl w:val="0"/>
        <w:suppressLineNumbers w:val="0"/>
        <w:spacing w:before="0" w:beforeAutospacing="0" w:after="0" w:afterAutospacing="0" w:line="600" w:lineRule="exact"/>
        <w:ind w:left="0" w:right="0" w:firstLine="4800" w:firstLineChars="1500"/>
        <w:jc w:val="center"/>
        <w:rPr>
          <w:rFonts w:hint="eastAsia" w:ascii="仿宋" w:hAnsi="仿宋" w:eastAsia="仿宋" w:cs="仿宋"/>
          <w:sz w:val="32"/>
          <w:szCs w:val="32"/>
          <w:lang w:val="en-US"/>
        </w:rPr>
      </w:pPr>
    </w:p>
    <w:p w14:paraId="33040A7C">
      <w:pPr>
        <w:keepNext w:val="0"/>
        <w:keepLines w:val="0"/>
        <w:widowControl w:val="0"/>
        <w:suppressLineNumbers w:val="0"/>
        <w:spacing w:before="0" w:beforeAutospacing="0" w:after="0" w:afterAutospacing="0" w:line="520" w:lineRule="exact"/>
        <w:ind w:left="0" w:right="0"/>
        <w:jc w:val="both"/>
        <w:rPr>
          <w:rFonts w:hint="eastAsia" w:ascii="仿宋" w:hAnsi="仿宋" w:eastAsia="仿宋" w:cs="仿宋"/>
          <w:sz w:val="32"/>
          <w:szCs w:val="32"/>
          <w:lang w:val="en-US"/>
        </w:rPr>
      </w:pPr>
    </w:p>
    <w:p w14:paraId="4E1F3B3F"/>
    <w:sectPr>
      <w:pgSz w:w="12240" w:h="15840"/>
      <w:pgMar w:top="2098" w:right="1474" w:bottom="1984" w:left="1587" w:header="720" w:footer="720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EBD3B9B"/>
    <w:rsid w:val="042B0522"/>
    <w:rsid w:val="064237F7"/>
    <w:rsid w:val="1614623B"/>
    <w:rsid w:val="16563551"/>
    <w:rsid w:val="203C19CF"/>
    <w:rsid w:val="2EE107CB"/>
    <w:rsid w:val="476F599A"/>
    <w:rsid w:val="5EBD3B9B"/>
    <w:rsid w:val="744509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91</TotalTime>
  <ScaleCrop>false</ScaleCrop>
  <LinksUpToDate>false</LinksUpToDate>
  <CharactersWithSpaces>0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2025-07-24T08:31:00Z</dcterms:created>
  <dc:creator>易刚</dc:creator>
  <cp:lastModifiedBy>Administrator</cp:lastModifiedBy>
  <cp:lastPrinted>2025-09-26T02:42:00Z</cp:lastPrinted>
  <dcterms:modified xsi:type="dcterms:W3CDTF">2025-10-27T08:41:02Z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1321EDBE08954A8584A92CDA77C5F7DA</vt:lpwstr>
  </property>
</Properties>
</file>